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Default"/>
        <w:jc w:val="center"/>
        <w:rPr>
          <w:rFonts w:ascii="Calibri" w:hAnsi="Calibri"/>
          <w:b/>
          <w:bCs/>
          <w:color w:val="943634"/>
          <w:sz w:val="22"/>
          <w:szCs w:val="22"/>
        </w:rPr>
      </w:pPr>
      <w:r>
        <w:rPr>
          <w:rFonts w:ascii="Calibri" w:hAnsi="Calibri"/>
          <w:b/>
          <w:bCs/>
          <w:color w:val="943634"/>
          <w:sz w:val="22"/>
          <w:szCs w:val="22"/>
        </w:rPr>
        <w:t>BOARD OF STUDIES IN MATHEMATICAL SCIENCES</w:t>
      </w:r>
    </w:p>
    <w:p>
      <w:pPr>
        <w:pStyle w:val="Default"/>
        <w:jc w:val="center"/>
        <w:rPr>
          <w:rFonts w:ascii="Calibri" w:hAnsi="Calibri"/>
          <w:b/>
          <w:bCs/>
          <w:color w:val="943634"/>
          <w:sz w:val="28"/>
          <w:szCs w:val="22"/>
          <w:u w:val="single"/>
        </w:rPr>
      </w:pPr>
      <w:r>
        <w:rPr>
          <w:rFonts w:ascii="Calibri" w:hAnsi="Calibri"/>
          <w:b/>
          <w:bCs/>
          <w:color w:val="943634"/>
          <w:sz w:val="28"/>
          <w:szCs w:val="22"/>
          <w:u w:val="single"/>
        </w:rPr>
        <w:t>Exam Check Form (Cover Sheet)</w:t>
      </w:r>
    </w:p>
    <w:p>
      <w:pPr>
        <w:pStyle w:val="Default"/>
        <w:jc w:val="center"/>
        <w:rPr>
          <w:rFonts w:ascii="Calibri" w:hAnsi="Calibri"/>
          <w:b/>
          <w:bCs/>
          <w:sz w:val="20"/>
          <w:szCs w:val="22"/>
        </w:rPr>
      </w:pPr>
      <w:r>
        <w:rPr>
          <w:rFonts w:ascii="Calibri" w:hAnsi="Calibri"/>
          <w:b/>
          <w:bCs/>
          <w:sz w:val="20"/>
          <w:szCs w:val="22"/>
        </w:rPr>
      </w:r>
    </w:p>
    <w:p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For Examination in May 2016</w:t>
      </w:r>
    </w:p>
    <w:p>
      <w:pPr>
        <w:pStyle w:val="Defaul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Default"/>
        <w:rPr>
          <w:rFonts w:ascii="Calibri" w:hAnsi="Calibri"/>
          <w:bCs/>
          <w:i/>
          <w:sz w:val="18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This Cover Sheet is to be completed by the Setter </w:t>
      </w:r>
      <w:r>
        <w:rPr>
          <w:rFonts w:ascii="Calibri" w:hAnsi="Calibri"/>
          <w:bCs/>
          <w:i/>
          <w:sz w:val="18"/>
          <w:szCs w:val="22"/>
        </w:rPr>
        <w:t>(Please add name and date below)</w:t>
      </w:r>
    </w:p>
    <w:p>
      <w:pPr>
        <w:pStyle w:val="Defaul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Default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CODE:</w:t>
      </w:r>
      <w:r>
        <w:rPr>
          <w:rFonts w:ascii="Calibri" w:hAnsi="Calibri"/>
          <w:bCs/>
          <w:color w:val="000000"/>
          <w:sz w:val="22"/>
          <w:szCs w:val="22"/>
        </w:rPr>
        <w:tab/>
        <w:t>Math 431</w:t>
        <w:tab/>
      </w:r>
    </w:p>
    <w:p>
      <w:pPr>
        <w:pStyle w:val="Default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TITLE: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>Introduction to modern particle theory</w:t>
      </w:r>
      <w:r>
        <w:rPr>
          <w:rFonts w:ascii="Calibri" w:hAnsi="Calibri"/>
          <w:bCs/>
          <w:color w:val="000000"/>
          <w:sz w:val="22"/>
          <w:szCs w:val="22"/>
        </w:rPr>
        <w:tab/>
      </w:r>
    </w:p>
    <w:p>
      <w:pPr>
        <w:pStyle w:val="Defaul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Default"/>
        <w:jc w:val="both"/>
        <w:rPr>
          <w:rFonts w:ascii="Calibri" w:hAnsi="Calibri"/>
          <w:b/>
          <w:color w:val="E36C0A"/>
          <w:sz w:val="22"/>
          <w:szCs w:val="22"/>
        </w:rPr>
      </w:pPr>
      <w:r>
        <w:rPr>
          <w:rFonts w:ascii="Calibri" w:hAnsi="Calibri"/>
          <w:b/>
          <w:color w:val="E36C0A"/>
          <w:sz w:val="22"/>
          <w:szCs w:val="22"/>
        </w:rPr>
      </w:r>
      <w:r>
        <w:pict>
          <v:rect fillcolor="#FFFFFF" strokecolor="#000000" strokeweight="0pt" style="position:absolute;width:108.7pt;height:21.8pt;mso-wrap-distance-left:9pt;mso-wrap-distance-right:9pt;mso-wrap-distance-top:0pt;mso-wrap-distance-bottom:0pt;margin-top:4.2pt;margin-left:341.4pt">
            <v:textbox>
              <w:txbxContent>
                <w:p>
                  <w:pPr>
                    <w:pStyle w:val="FrameContents"/>
                    <w:spacing w:before="0" w:after="200"/>
                    <w:rPr/>
                  </w:pPr>
                  <w:r>
                    <w:rPr/>
                    <w:t>2015-16</w:t>
                  </w:r>
                </w:p>
              </w:txbxContent>
            </v:textbox>
          </v:rect>
        </w:pict>
      </w:r>
    </w:p>
    <w:p>
      <w:pPr>
        <w:pStyle w:val="Default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the module is not new, in which academic year was it last taught? </w:t>
      </w:r>
    </w:p>
    <w:p>
      <w:pPr>
        <w:pStyle w:val="Defaul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  <w:r>
        <w:pict>
          <v:rect fillcolor="#FFFFFF" strokecolor="#000000" strokeweight="0pt" style="position:absolute;width:28.95pt;height:25.35pt;mso-wrap-distance-left:9pt;mso-wrap-distance-right:9pt;mso-wrap-distance-top:0pt;mso-wrap-distance-bottom:0pt;margin-top:10.55pt;margin-left:341.4pt">
            <v:textbox>
              <w:txbxContent>
                <w:p>
                  <w:pPr>
                    <w:pStyle w:val="FrameContents"/>
                    <w:spacing w:before="0" w:after="200"/>
                    <w:rPr/>
                  </w:pPr>
                  <w:r>
                    <w:rPr/>
                    <w:t>No</w:t>
                  </w:r>
                </w:p>
              </w:txbxContent>
            </v:textbox>
          </v:rect>
        </w:pict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Is the module either new or materially changed since it was last taught?</w:t>
      </w:r>
    </w:p>
    <w:p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  <w:r>
        <w:pict>
          <v:rect fillcolor="#FFFFFF" strokecolor="#000000" strokeweight="0pt" style="position:absolute;width:27.5pt;height:27.55pt;mso-wrap-distance-left:9pt;mso-wrap-distance-right:9pt;mso-wrap-distance-top:0pt;mso-wrap-distance-bottom:0pt;margin-top:6.3pt;margin-left:390.1pt">
            <v:textbox>
              <w:txbxContent>
                <w:p>
                  <w:pPr>
                    <w:pStyle w:val="FrameContents"/>
                    <w:spacing w:before="0" w:after="200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you answered ‘YES’ above, tick here to confirm that you will provide a mock exam   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E36C0A"/>
          <w:sz w:val="22"/>
          <w:szCs w:val="22"/>
        </w:rPr>
      </w:pPr>
      <w:r>
        <w:rPr>
          <w:rFonts w:ascii="Calibri" w:hAnsi="Calibri"/>
          <w:b/>
          <w:color w:val="E36C0A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Please specify which questions contain parts expected to challenge the more able students:</w:t>
      </w:r>
    </w:p>
    <w:p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pict>
          <v:rect fillcolor="#FFFFFF" strokecolor="#000000" strokeweight="0pt" style="position:absolute;width:483.3pt;height:91.05pt;mso-wrap-distance-left:9pt;mso-wrap-distance-right:9pt;mso-wrap-distance-top:0pt;mso-wrap-distance-bottom:0pt;margin-top:11.35pt;margin-left:-3.05pt">
            <v:textbox>
              <w:txbxContent>
                <w:p>
                  <w:pPr>
                    <w:pStyle w:val="FrameContents"/>
                    <w:spacing w:before="0" w:after="20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All questions have a more challenging part. </w:t>
                  </w:r>
                </w:p>
              </w:txbxContent>
            </v:textbox>
          </v:rect>
        </w:pict>
      </w:r>
    </w:p>
    <w:p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Defaul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E36C0A"/>
          <w:sz w:val="22"/>
          <w:szCs w:val="22"/>
        </w:rPr>
      </w:pPr>
      <w:r>
        <w:rPr>
          <w:rFonts w:ascii="Calibri" w:hAnsi="Calibri"/>
          <w:b/>
          <w:color w:val="E36C0A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E36C0A"/>
          <w:sz w:val="22"/>
          <w:szCs w:val="22"/>
        </w:rPr>
      </w:pPr>
      <w:r>
        <w:rPr>
          <w:rFonts w:ascii="Calibri" w:hAnsi="Calibri"/>
          <w:b/>
          <w:color w:val="E36C0A"/>
          <w:sz w:val="22"/>
          <w:szCs w:val="22"/>
        </w:rPr>
      </w:r>
    </w:p>
    <w:p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B0F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This module was scaled the last time it was examined </w:t>
      </w:r>
      <w:r>
        <w:rPr>
          <w:rFonts w:ascii="Calibri" w:hAnsi="Calibri"/>
          <w:color w:val="000000"/>
          <w:sz w:val="22"/>
          <w:szCs w:val="22"/>
        </w:rPr>
        <w:t>(not re-sits):   NO</w:t>
      </w:r>
      <w:r>
        <w:rPr>
          <w:rFonts w:ascii="Calibri" w:hAnsi="Calibri"/>
          <w:b/>
          <w:color w:val="00B0F0"/>
        </w:rPr>
        <w:t xml:space="preserve"> </w:t>
      </w:r>
    </w:p>
    <w:p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scaling applied the last time the module was examined </w:t>
      </w:r>
      <w:r>
        <w:rPr>
          <w:rFonts w:ascii="Calibri" w:hAnsi="Calibri"/>
          <w:color w:val="000000"/>
          <w:sz w:val="22"/>
          <w:szCs w:val="22"/>
        </w:rPr>
        <w:t>(not re-sits)</w:t>
      </w:r>
      <w:bookmarkStart w:id="0" w:name="_GoBack"/>
      <w:bookmarkEnd w:id="0"/>
      <w:r>
        <w:rPr>
          <w:rFonts w:ascii="Calibri" w:hAnsi="Calibri"/>
          <w:b/>
          <w:color w:val="000000"/>
          <w:sz w:val="22"/>
          <w:szCs w:val="22"/>
        </w:rPr>
        <w:t xml:space="preserve"> was: </w:t>
      </w:r>
    </w:p>
    <w:p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Default"/>
        <w:ind w:left="720" w:right="0" w:firstLine="720"/>
        <w:rPr>
          <w:rFonts w:ascii="Calibri" w:hAnsi="Calibri"/>
          <w:b/>
          <w:color w:val="00B0F0"/>
        </w:rPr>
      </w:pPr>
      <w:r>
        <w:rPr>
          <w:rFonts w:ascii="Calibri" w:hAnsi="Calibri"/>
          <w:b/>
          <w:color w:val="00B0F0"/>
        </w:rPr>
        <w:t xml:space="preserve">38→40,         50→50,       60→60,       70→70,       90→90. </w:t>
      </w:r>
    </w:p>
    <w:p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pict>
          <v:rect fillcolor="#FFFFFF" strokecolor="#000000" strokeweight="0pt" style="position:absolute;width:51.7pt;height:27.75pt;mso-wrap-distance-left:9pt;mso-wrap-distance-right:9pt;mso-wrap-distance-top:0pt;mso-wrap-distance-bottom:0pt;margin-top:4.3pt;margin-left:435.55pt">
            <v:textbox>
              <w:txbxContent>
                <w:p>
                  <w:pPr>
                    <w:pStyle w:val="Default"/>
                    <w:rPr>
                      <w:rFonts w:ascii="Calibri" w:hAnsi="Calibri"/>
                      <w:b/>
                      <w:color w:val="00B0F0"/>
                    </w:rPr>
                  </w:pPr>
                  <w:r>
                    <w:rPr>
                      <w:rFonts w:ascii="Calibri" w:hAnsi="Calibri"/>
                      <w:b/>
                      <w:color w:val="00B0F0"/>
                    </w:rPr>
                    <w:t>68%</w:t>
                  </w:r>
                </w:p>
              </w:txbxContent>
            </v:textbox>
          </v:rect>
        </w:pict>
      </w:r>
    </w:p>
    <w:p>
      <w:pPr>
        <w:pStyle w:val="Default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unscaled exam average from the last time the module was examined is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Cs/>
          <w:color w:val="000000"/>
          <w:sz w:val="22"/>
          <w:szCs w:val="22"/>
        </w:rPr>
        <w:t xml:space="preserve">  </w:t>
      </w:r>
    </w:p>
    <w:p>
      <w:pPr>
        <w:pStyle w:val="Defaul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Please describe here how the exam has been modified if the unscaled exam average the last time the module was examined fell outside the range 55%-68%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</w:p>
    <w:p>
      <w:pPr>
        <w:pStyle w:val="Defaul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</w:r>
    </w:p>
    <w:p>
      <w:pPr>
        <w:pStyle w:val="Default"/>
        <w:rPr/>
      </w:pPr>
      <w:r>
        <w:rPr/>
      </w:r>
      <w:r>
        <w:pict>
          <v:rect fillcolor="#FFFFFF" strokecolor="#000000" strokeweight="0pt" style="position:absolute;width:476.95pt;height:100.25pt;mso-wrap-distance-left:9pt;mso-wrap-distance-right:9pt;mso-wrap-distance-top:0pt;mso-wrap-distance-bottom:0pt;margin-top:0pt;margin-left:2.5pt">
            <v:textbox>
              <w:txbxContent>
                <w:p>
                  <w:pPr>
                    <w:pStyle w:val="FrameContents"/>
                    <w:spacing w:before="0" w:after="200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Default"/>
        <w:rPr/>
      </w:pPr>
      <w:r>
        <w:rPr/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  <w:t>Setter</w:t>
      </w:r>
      <w:r>
        <w:rPr/>
        <w:t>:</w:t>
        <w:tab/>
        <w:tab/>
        <w:t>Prof Alon Faraggi</w:t>
        <w:tab/>
        <w:tab/>
        <w:tab/>
      </w:r>
      <w:r>
        <w:rPr>
          <w:rFonts w:ascii="Calibri" w:hAnsi="Calibri"/>
          <w:b/>
        </w:rPr>
        <w:t>Date:  26 February 2016</w:t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AR PL UMing HK" w:cs="Calibri"/>
        <w:sz w:val="22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e45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e61aaa"/>
    <w:basedOn w:val="DefaultParagraphFont"/>
    <w:rPr>
      <w:rFonts w:ascii="Tahoma" w:hAnsi="Tahoma" w:eastAsia="Calibri" w:cs="Tahoma"/>
      <w:sz w:val="16"/>
      <w:szCs w:val="16"/>
    </w:rPr>
  </w:style>
  <w:style w:type="character" w:styleId="PlainTextChar" w:customStyle="1">
    <w:name w:val="Plain Text Char"/>
    <w:uiPriority w:val="99"/>
    <w:semiHidden/>
    <w:link w:val="PlainText"/>
    <w:rsid w:val="00391a9f"/>
    <w:basedOn w:val="DefaultParagraphFont"/>
    <w:rPr>
      <w:rFonts w:ascii="Calibri" w:hAnsi="Calibri"/>
      <w:szCs w:val="21"/>
    </w:rPr>
  </w:style>
  <w:style w:type="character" w:styleId="ListLabel1">
    <w:name w:val="ListLabel 1"/>
    <w:rPr>
      <w:rFonts w:eastAsia="Calibri" w:cs="Arial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5e459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BalloonText">
    <w:name w:val="Balloon Text"/>
    <w:uiPriority w:val="99"/>
    <w:semiHidden/>
    <w:unhideWhenUsed/>
    <w:link w:val="BalloonTextChar"/>
    <w:rsid w:val="00e61aaa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lainText">
    <w:name w:val="Plain Text"/>
    <w:uiPriority w:val="99"/>
    <w:semiHidden/>
    <w:unhideWhenUsed/>
    <w:link w:val="PlainTextChar"/>
    <w:rsid w:val="00391a9f"/>
    <w:basedOn w:val="Normal"/>
    <w:pPr>
      <w:spacing w:lineRule="auto" w:line="240" w:before="0" w:after="0"/>
    </w:pPr>
    <w:rPr>
      <w:rFonts w:cs="Calibri"/>
      <w:szCs w:val="21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7EB58D-3A66-4A53-9367-7F100967C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0BF2C-9BB3-4DD4-A2C8-6E9F617E931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66BC1C-B856-41CF-8A90-61DE4BC38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2016-01-13T15:17:00Z</dcterms:created>
  <dc:creator>Kitto, Glenys</dc:creator>
  <dc:language>en-US</dc:language>
  <cp:lastModifiedBy>dml1932</cp:lastModifiedBy>
  <cp:lastPrinted>2016-02-26T08:59:00Z</cp:lastPrinted>
  <dcterms:modified xsi:type="dcterms:W3CDTF">2016-02-26T09:02:00Z</dcterms:modified>
  <cp:revision>32</cp:revision>
</cp:coreProperties>
</file>